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8A" w:rsidRDefault="00293C0D" w:rsidP="00617E8A">
      <w:pPr>
        <w:spacing w:after="0" w:line="240" w:lineRule="auto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 wp14:anchorId="26022B72" wp14:editId="3C497561">
            <wp:simplePos x="0" y="0"/>
            <wp:positionH relativeFrom="column">
              <wp:posOffset>75565</wp:posOffset>
            </wp:positionH>
            <wp:positionV relativeFrom="paragraph">
              <wp:posOffset>0</wp:posOffset>
            </wp:positionV>
            <wp:extent cx="1191895" cy="1191895"/>
            <wp:effectExtent l="0" t="0" r="8255" b="8255"/>
            <wp:wrapTopAndBottom/>
            <wp:docPr id="3" name="Picture 3" descr="60020395_427014187855628_99586381054161715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60020395_427014187855628_995863810541617152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 Narrow"/>
          <w:b/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276F4667" wp14:editId="72EC9ED4">
            <wp:simplePos x="0" y="0"/>
            <wp:positionH relativeFrom="column">
              <wp:posOffset>4329430</wp:posOffset>
            </wp:positionH>
            <wp:positionV relativeFrom="paragraph">
              <wp:posOffset>-233680</wp:posOffset>
            </wp:positionV>
            <wp:extent cx="1574800" cy="856615"/>
            <wp:effectExtent l="0" t="0" r="6350" b="635"/>
            <wp:wrapTopAndBottom/>
            <wp:docPr id="2" name="Picture 2" descr="Logo DGA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DGASP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E8A" w:rsidRPr="006452A7" w:rsidRDefault="00617E8A" w:rsidP="006452A7">
      <w:pPr>
        <w:pStyle w:val="Caption"/>
        <w:spacing w:before="0" w:after="0" w:line="240" w:lineRule="auto"/>
        <w:ind w:left="-397" w:right="-624"/>
        <w:rPr>
          <w:rFonts w:ascii="Times New Roman" w:eastAsia="Calibri" w:hAnsi="Times New Roman" w:cs="Times New Roman"/>
          <w:b/>
          <w:color w:val="0000CC"/>
          <w:sz w:val="32"/>
          <w:szCs w:val="32"/>
          <w:lang w:val="ro-RO" w:eastAsia="en-US"/>
        </w:rPr>
      </w:pPr>
      <w:r>
        <w:rPr>
          <w:rFonts w:ascii="Times New Roman" w:eastAsia="Calibri" w:hAnsi="Times New Roman" w:cs="Times New Roman"/>
          <w:b/>
          <w:color w:val="0000CC"/>
          <w:sz w:val="32"/>
          <w:szCs w:val="32"/>
          <w:lang w:val="ro-RO" w:eastAsia="en-US"/>
        </w:rPr>
        <w:t>WORKSHOP REGIONAL</w:t>
      </w:r>
      <w:r w:rsidR="006452A7">
        <w:rPr>
          <w:rFonts w:ascii="Times New Roman" w:eastAsia="Calibri" w:hAnsi="Times New Roman" w:cs="Times New Roman"/>
          <w:b/>
          <w:color w:val="0000CC"/>
          <w:sz w:val="32"/>
          <w:szCs w:val="32"/>
          <w:lang w:val="ro-RO"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0000CC"/>
          <w:sz w:val="32"/>
          <w:szCs w:val="32"/>
          <w:lang w:val="ro-RO" w:eastAsia="en-US"/>
        </w:rPr>
        <w:t>”</w:t>
      </w:r>
      <w:r w:rsidRPr="00617E8A">
        <w:rPr>
          <w:rFonts w:ascii="Times New Roman" w:eastAsia="Calibri" w:hAnsi="Times New Roman" w:cs="Times New Roman"/>
          <w:b/>
          <w:color w:val="0000CC"/>
          <w:sz w:val="32"/>
          <w:szCs w:val="32"/>
          <w:lang w:val="ro-RO" w:eastAsia="en-US"/>
        </w:rPr>
        <w:t>Suprasolicitarea și epuizarea profesională a asistenților sociali în contextul pandemiei COVID-19”</w:t>
      </w:r>
    </w:p>
    <w:tbl>
      <w:tblPr>
        <w:tblW w:w="10527" w:type="dxa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8DB3E2"/>
        <w:tblLayout w:type="fixed"/>
        <w:tblLook w:val="0000" w:firstRow="0" w:lastRow="0" w:firstColumn="0" w:lastColumn="0" w:noHBand="0" w:noVBand="0"/>
      </w:tblPr>
      <w:tblGrid>
        <w:gridCol w:w="1316"/>
        <w:gridCol w:w="9211"/>
      </w:tblGrid>
      <w:tr w:rsidR="00617E8A" w:rsidTr="00861419">
        <w:trPr>
          <w:trHeight w:val="439"/>
          <w:jc w:val="center"/>
        </w:trPr>
        <w:tc>
          <w:tcPr>
            <w:tcW w:w="10527" w:type="dxa"/>
            <w:gridSpan w:val="2"/>
            <w:tcBorders>
              <w:bottom w:val="single" w:sz="48" w:space="0" w:color="FFFFFF"/>
            </w:tcBorders>
            <w:shd w:val="clear" w:color="auto" w:fill="800000"/>
            <w:vAlign w:val="center"/>
          </w:tcPr>
          <w:p w:rsidR="00617E8A" w:rsidRPr="00293C0D" w:rsidRDefault="00C07ECE" w:rsidP="00861419">
            <w:pPr>
              <w:tabs>
                <w:tab w:val="left" w:pos="1069"/>
              </w:tabs>
              <w:spacing w:before="100"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    IAȘI, 25</w:t>
            </w:r>
            <w:r w:rsidR="00617E8A" w:rsidRPr="00293C0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FEBRUARIE 2022</w:t>
            </w:r>
          </w:p>
          <w:p w:rsidR="00617E8A" w:rsidRPr="00293C0D" w:rsidRDefault="00617E8A" w:rsidP="00861419">
            <w:pPr>
              <w:tabs>
                <w:tab w:val="left" w:pos="1069"/>
              </w:tabs>
              <w:spacing w:before="100"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CENTRUL JUDEȚEAN DE INCLUZIUNE SOCIALĂ AL D.G.A.S.P.C. IAȘI</w:t>
            </w:r>
          </w:p>
        </w:tc>
      </w:tr>
      <w:tr w:rsidR="00617E8A" w:rsidTr="00861419">
        <w:trPr>
          <w:trHeight w:val="501"/>
          <w:jc w:val="center"/>
        </w:trPr>
        <w:tc>
          <w:tcPr>
            <w:tcW w:w="1316" w:type="dxa"/>
            <w:tcBorders>
              <w:bottom w:val="single" w:sz="48" w:space="0" w:color="FFFFFF"/>
            </w:tcBorders>
            <w:shd w:val="clear" w:color="auto" w:fill="FF0000"/>
            <w:vAlign w:val="center"/>
          </w:tcPr>
          <w:p w:rsidR="00617E8A" w:rsidRPr="00293C0D" w:rsidRDefault="009C63B7" w:rsidP="00861419">
            <w:pPr>
              <w:tabs>
                <w:tab w:val="left" w:pos="1069"/>
              </w:tabs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</w:t>
            </w:r>
            <w:r w:rsidRPr="00293C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3</w:t>
            </w:r>
            <w:r w:rsidR="00617E8A" w:rsidRPr="00293C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</w:t>
            </w:r>
            <w:r w:rsidR="00617E8A" w:rsidRPr="00293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- 09</w:t>
            </w:r>
            <w:r w:rsidRPr="00293C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9211" w:type="dxa"/>
            <w:tcBorders>
              <w:bottom w:val="single" w:sz="48" w:space="0" w:color="FFFFFF"/>
            </w:tcBorders>
            <w:shd w:val="clear" w:color="auto" w:fill="FF0000"/>
            <w:vAlign w:val="center"/>
          </w:tcPr>
          <w:p w:rsidR="00617E8A" w:rsidRPr="00293C0D" w:rsidRDefault="00617E8A" w:rsidP="00861419">
            <w:pPr>
              <w:tabs>
                <w:tab w:val="left" w:pos="1069"/>
              </w:tabs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0D">
              <w:rPr>
                <w:rFonts w:ascii="Times New Roman" w:hAnsi="Times New Roman" w:cs="Times New Roman"/>
                <w:noProof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AAC6D5D" wp14:editId="23EC6373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309245</wp:posOffset>
                  </wp:positionV>
                  <wp:extent cx="3863975" cy="4333875"/>
                  <wp:effectExtent l="0" t="0" r="3175" b="9525"/>
                  <wp:wrapNone/>
                  <wp:docPr id="1" name="Picture 1" descr="Sigla_Noua_MMB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gla_Noua_MMB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975" cy="433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3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Sosirea şi înregistrarea participanţilor</w:t>
            </w:r>
          </w:p>
        </w:tc>
      </w:tr>
      <w:tr w:rsidR="009C63B7" w:rsidTr="00861419">
        <w:trPr>
          <w:trHeight w:val="3708"/>
          <w:jc w:val="center"/>
        </w:trPr>
        <w:tc>
          <w:tcPr>
            <w:tcW w:w="1316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9C63B7" w:rsidRPr="00293C0D" w:rsidRDefault="009C63B7" w:rsidP="009C63B7">
            <w:pPr>
              <w:tabs>
                <w:tab w:val="left" w:pos="1069"/>
              </w:tabs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</w:t>
            </w:r>
            <w:r w:rsidRPr="00293C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  <w:r w:rsidRPr="00293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- 14</w:t>
            </w:r>
            <w:r w:rsidRPr="00293C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9211" w:type="dxa"/>
            <w:shd w:val="clear" w:color="auto" w:fill="CCECFF"/>
            <w:vAlign w:val="center"/>
          </w:tcPr>
          <w:p w:rsidR="009C63B7" w:rsidRPr="00293C0D" w:rsidRDefault="009C63B7" w:rsidP="009C63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80"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i/>
                <w:iCs/>
                <w:color w:val="000080"/>
                <w:sz w:val="24"/>
                <w:szCs w:val="24"/>
                <w:lang w:val="ro-RO"/>
              </w:rPr>
              <w:t xml:space="preserve">Lectori: </w:t>
            </w:r>
          </w:p>
          <w:p w:rsidR="009C63B7" w:rsidRPr="00293C0D" w:rsidRDefault="009C63B7" w:rsidP="009C63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 w:eastAsia="en-US"/>
              </w:rPr>
            </w:pPr>
            <w:r w:rsidRPr="00293C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„</w:t>
            </w:r>
            <w:r w:rsidRPr="00293C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 w:eastAsia="en-US"/>
              </w:rPr>
              <w:t>Ce reprezintă suprasolicitarea și epuizarea profesională? Tipurile de personalitate predispuse la suprasolicitare și epuizare profesională</w:t>
            </w:r>
            <w:r w:rsidRPr="00293C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”</w:t>
            </w:r>
            <w:r w:rsidRPr="00293C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 w:eastAsia="en-US"/>
              </w:rPr>
              <w:t xml:space="preserve"> </w:t>
            </w:r>
          </w:p>
          <w:p w:rsidR="009C63B7" w:rsidRPr="00293C0D" w:rsidRDefault="009C63B7" w:rsidP="009C63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 w:eastAsia="en-US"/>
              </w:rPr>
              <w:t xml:space="preserve">Lector univ. </w:t>
            </w:r>
            <w:r w:rsidRPr="00293C0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  <w:t xml:space="preserve">dr. asociat </w:t>
            </w:r>
            <w:r w:rsidR="00CD41B3" w:rsidRPr="00293C0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  <w:t xml:space="preserve">MAGDALENA </w:t>
            </w:r>
            <w:r w:rsidRPr="00293C0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  <w:t>ROXANA NECULA</w:t>
            </w:r>
            <w:r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="00094B6A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–</w:t>
            </w:r>
            <w:r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Președinte Colegiul Național al Asistenților Sociali din România – Sucursala Teritorială Iași; Șef centru </w:t>
            </w:r>
            <w:r w:rsidRPr="00293C0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Direcția Generală de Asistență Socială și Protecția Copilului Iași; </w:t>
            </w:r>
            <w:r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Universitatea „Alexandru Ioan Cuza” din Iaşi, Facultatea de Teologie Romano-Catolică, Asistență Socială.</w:t>
            </w:r>
          </w:p>
          <w:p w:rsidR="009C63B7" w:rsidRPr="00293C0D" w:rsidRDefault="009C63B7" w:rsidP="009C63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:rsidR="009C63B7" w:rsidRPr="00293C0D" w:rsidRDefault="009C63B7" w:rsidP="009C63B7">
            <w:pPr>
              <w:tabs>
                <w:tab w:val="left" w:pos="18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US"/>
              </w:rPr>
            </w:pPr>
            <w:r w:rsidRPr="00293C0D">
              <w:rPr>
                <w:rFonts w:ascii="Times New Roman" w:hAnsi="Times New Roman" w:cs="Times New Roman"/>
                <w:sz w:val="24"/>
                <w:szCs w:val="24"/>
                <w:lang w:val="ro-RO" w:eastAsia="en-US"/>
              </w:rPr>
              <w:t>„</w:t>
            </w:r>
            <w:r w:rsidRPr="00293C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 w:eastAsia="en-US"/>
              </w:rPr>
              <w:t>Asistența socială în pandemie determinată de virusul COVID-19</w:t>
            </w:r>
            <w:r w:rsidRPr="00293C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US"/>
              </w:rPr>
              <w:t>:</w:t>
            </w:r>
            <w:r w:rsidRPr="00293C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 w:eastAsia="en-US"/>
              </w:rPr>
              <w:t xml:space="preserve"> noi strategii de adaptare la stres și suprasolicitare</w:t>
            </w:r>
            <w:r w:rsidRPr="00293C0D">
              <w:rPr>
                <w:rFonts w:ascii="Times New Roman" w:hAnsi="Times New Roman" w:cs="Times New Roman"/>
                <w:sz w:val="24"/>
                <w:szCs w:val="24"/>
                <w:lang w:val="ro-RO" w:eastAsia="en-US"/>
              </w:rPr>
              <w:t xml:space="preserve">” </w:t>
            </w:r>
          </w:p>
          <w:p w:rsidR="009C63B7" w:rsidRPr="00293C0D" w:rsidRDefault="008E13EB" w:rsidP="009C63B7">
            <w:pPr>
              <w:tabs>
                <w:tab w:val="left" w:pos="18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 w:eastAsia="en-US"/>
              </w:rPr>
              <w:t>D</w:t>
            </w:r>
            <w:r w:rsidR="009C63B7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 w:eastAsia="en-US"/>
              </w:rPr>
              <w:t xml:space="preserve">rd. ATENA GASPAR - </w:t>
            </w:r>
            <w:r w:rsidR="009C63B7"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Președinte Asociația AFECT Iași; doctorand </w:t>
            </w:r>
            <w:r w:rsidR="009C63B7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Universitatea „Alexandru Ioan Cuza” din Iaşi, Facultatea de Filosofie și Științe Social-Politice, Anul III. </w:t>
            </w:r>
          </w:p>
          <w:p w:rsidR="009C63B7" w:rsidRPr="00293C0D" w:rsidRDefault="009C63B7" w:rsidP="009C63B7">
            <w:pPr>
              <w:tabs>
                <w:tab w:val="left" w:pos="18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 w:eastAsia="en-US"/>
              </w:rPr>
            </w:pPr>
            <w:r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FLORENTINA COSTEA - </w:t>
            </w:r>
            <w:r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Membru Colegiul Național al Asistenților Sociali din România – Sucursala Teritorială Iași; </w:t>
            </w:r>
            <w:r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social principal, Spitalul Municipal de Urgență Pașcani, Secția de Îngrijiri Paliative.</w:t>
            </w:r>
          </w:p>
          <w:p w:rsidR="009C63B7" w:rsidRPr="00293C0D" w:rsidRDefault="009C63B7" w:rsidP="009C63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:rsidR="009C63B7" w:rsidRPr="00293C0D" w:rsidRDefault="009C63B7" w:rsidP="009C63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 w:eastAsia="en-US"/>
              </w:rPr>
            </w:pPr>
            <w:r w:rsidRPr="00293C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„Burnout-ul în serviciile sociale. Cauzele și factorii care generează apariția burnout-ului în serviciile sociale”</w:t>
            </w:r>
            <w:r w:rsidRPr="00293C0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:rsidR="009C63B7" w:rsidRPr="00293C0D" w:rsidRDefault="009C63B7" w:rsidP="009C63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  <w:t>MIHAELA VERONICA MIRON -</w:t>
            </w:r>
            <w:r w:rsidRPr="00293C0D">
              <w:rPr>
                <w:rFonts w:ascii="Times New Roman" w:hAnsi="Times New Roman" w:cs="Times New Roman"/>
                <w:b/>
                <w:iCs/>
                <w:color w:val="000080"/>
                <w:sz w:val="24"/>
                <w:szCs w:val="24"/>
                <w:lang w:val="ro-RO"/>
              </w:rPr>
              <w:t xml:space="preserve"> </w:t>
            </w:r>
            <w:r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Membru Colegiul Național al Asistenților Sociali din România – Sucursala Teritorială Iași; Inspector de specialitate asistență socială/asistent social principal – Centrul de Prevenire, Evaluare și Consiliere Antidrog Iași.</w:t>
            </w:r>
          </w:p>
          <w:p w:rsidR="009C63B7" w:rsidRPr="00293C0D" w:rsidRDefault="009C63B7" w:rsidP="009C63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:rsidR="009C63B7" w:rsidRPr="00293C0D" w:rsidRDefault="009C63B7" w:rsidP="00CD41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„Particularitățile intervenției în regim de urgență în situațiile de abuz/neglijare/exploatare a copilului. Riscuri și provocări” </w:t>
            </w:r>
            <w:r w:rsidRPr="00293C0D">
              <w:rPr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 xml:space="preserve"> </w:t>
            </w:r>
          </w:p>
          <w:p w:rsidR="009C63B7" w:rsidRPr="00293C0D" w:rsidRDefault="009C63B7" w:rsidP="00CD41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bCs/>
                <w:iCs/>
                <w:color w:val="0000CC"/>
                <w:sz w:val="24"/>
                <w:szCs w:val="24"/>
                <w:lang w:val="ro-RO"/>
              </w:rPr>
              <w:t xml:space="preserve">CONSTANTIN </w:t>
            </w:r>
            <w:r w:rsidR="00CD41B3" w:rsidRPr="00293C0D">
              <w:rPr>
                <w:rFonts w:ascii="Times New Roman" w:hAnsi="Times New Roman" w:cs="Times New Roman"/>
                <w:b/>
                <w:bCs/>
                <w:iCs/>
                <w:color w:val="0000CC"/>
                <w:sz w:val="24"/>
                <w:szCs w:val="24"/>
                <w:lang w:val="ro-RO"/>
              </w:rPr>
              <w:t xml:space="preserve">SIMONA </w:t>
            </w:r>
            <w:r w:rsidRPr="00293C0D">
              <w:rPr>
                <w:rFonts w:ascii="Times New Roman" w:hAnsi="Times New Roman" w:cs="Times New Roman"/>
                <w:b/>
                <w:bCs/>
                <w:iCs/>
                <w:color w:val="0000CC"/>
                <w:sz w:val="24"/>
                <w:szCs w:val="24"/>
                <w:lang w:val="ro-RO"/>
              </w:rPr>
              <w:t xml:space="preserve">MĂDĂLINA, </w:t>
            </w:r>
            <w:r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Membru Colegiul Național al Asistenților Sociali din România – Sucursala Teritorială Iași, </w:t>
            </w:r>
            <w:r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social principal</w:t>
            </w:r>
            <w:r w:rsidR="00CD41B3"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D41B3" w:rsidRPr="00293C0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Direcția Generală de Asistență Socială și Protecția Copilului Iași, </w:t>
            </w:r>
            <w:r w:rsidR="00CD41B3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Centrul de Servicii Sociale în Regim de Urgență, Serviciul Telefonul Copilului „Din grijă pentru copii” 119.</w:t>
            </w:r>
          </w:p>
          <w:p w:rsidR="009C63B7" w:rsidRPr="00293C0D" w:rsidRDefault="008E13EB" w:rsidP="00CD41B3">
            <w:pPr>
              <w:tabs>
                <w:tab w:val="left" w:pos="18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>D</w:t>
            </w:r>
            <w:r w:rsidR="009C63B7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rd. PÎSLARIU MARIAN,  </w:t>
            </w:r>
            <w:r w:rsidR="009C63B7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Membru Colegiul Național al Asistenților Sociali din România – Sucursala Teritorială Iași; doctorand Universitatea „Alexandru Ioan Cuza” din Iași, Facultatea de Filosof</w:t>
            </w:r>
            <w:r w:rsidR="00120B24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ie și Științe Social-Politice</w:t>
            </w:r>
            <w:r w:rsidR="00CD41B3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; </w:t>
            </w:r>
            <w:r w:rsidR="009C63B7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Asistent social specialist, Direcția Generală de Asistență Socială și Protecția Copilului Iași, Centrul de Servicii Sociale în Regim de Urgență, Serviciul Telefonul Copilului „Din grijă pentru copii” 119</w:t>
            </w:r>
            <w:r w:rsidR="00CD41B3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.</w:t>
            </w:r>
            <w:r w:rsidR="009C63B7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</w:p>
          <w:p w:rsidR="006452A7" w:rsidRPr="00293C0D" w:rsidRDefault="009C63B7" w:rsidP="009C63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sz w:val="24"/>
                <w:szCs w:val="24"/>
                <w:lang w:val="ro-RO" w:eastAsia="en-US"/>
              </w:rPr>
              <w:lastRenderedPageBreak/>
              <w:t>„</w:t>
            </w:r>
            <w:r w:rsidRPr="00293C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Metode practice de evitare a stresului și epuizării</w:t>
            </w:r>
            <w:r w:rsidR="006452A7" w:rsidRPr="00293C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”</w:t>
            </w:r>
            <w:r w:rsidRPr="00293C0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:rsidR="009C63B7" w:rsidRPr="00293C0D" w:rsidRDefault="008E13EB" w:rsidP="009C63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>D</w:t>
            </w:r>
            <w:r w:rsidR="009C63B7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>rd.</w:t>
            </w:r>
            <w:r w:rsidR="006465E9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 </w:t>
            </w:r>
            <w:r w:rsidR="009C63B7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HERȚANU MARGARETA, </w:t>
            </w:r>
            <w:r w:rsidR="009C63B7" w:rsidRPr="00293C0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="009C63B7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Membru Colegiul Național al Asistenților Sociali din România – Sucursala Teritorială Iași;</w:t>
            </w:r>
            <w:r w:rsidR="009C63B7" w:rsidRPr="00293C0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Preș</w:t>
            </w:r>
            <w:r w:rsidR="006452A7" w:rsidRPr="00293C0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edinte Asociația Pro Roma, doctorand</w:t>
            </w:r>
            <w:r w:rsidR="009C63B7" w:rsidRPr="00293C0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Universitatea </w:t>
            </w:r>
            <w:r w:rsidR="009C63B7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„Alexandru Ioan Cuza” din Iași, </w:t>
            </w:r>
            <w:r w:rsidR="006452A7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Facultatea de Psihologie și Științe ale Educației, Anul II.</w:t>
            </w:r>
          </w:p>
          <w:p w:rsidR="006465E9" w:rsidRPr="00293C0D" w:rsidRDefault="006465E9" w:rsidP="0029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465E9" w:rsidRPr="00293C0D" w:rsidRDefault="009C63B7" w:rsidP="00293C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„Diferențele între simptomele stresului și cele ale sindromului burnout” </w:t>
            </w:r>
          </w:p>
          <w:p w:rsidR="009C63B7" w:rsidRPr="00293C0D" w:rsidRDefault="009C63B7" w:rsidP="00293C0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bCs/>
                <w:color w:val="0000CC"/>
                <w:lang w:val="ro-RO"/>
              </w:rPr>
              <w:t xml:space="preserve">Lector </w:t>
            </w:r>
            <w:r w:rsidR="006465E9" w:rsidRPr="00293C0D">
              <w:rPr>
                <w:rFonts w:ascii="Times New Roman" w:hAnsi="Times New Roman" w:cs="Times New Roman"/>
                <w:b/>
                <w:bCs/>
                <w:color w:val="0000CC"/>
                <w:lang w:val="ro-RO"/>
              </w:rPr>
              <w:t xml:space="preserve">univ. </w:t>
            </w:r>
            <w:r w:rsidRPr="00293C0D">
              <w:rPr>
                <w:rFonts w:ascii="Times New Roman" w:hAnsi="Times New Roman" w:cs="Times New Roman"/>
                <w:b/>
                <w:bCs/>
                <w:color w:val="0000CC"/>
                <w:lang w:val="ro-RO"/>
              </w:rPr>
              <w:t xml:space="preserve">dr. PETRONELA NISTOR,  </w:t>
            </w:r>
            <w:r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Membru Colegiul Național al Asistenților Sociali din România – Sucursala Teritorială Iași; Universitatea „Alexandru Ioan Cuza” din Iaşi, Facultatea de Teologie Ortodoxă „Dumitru Stăniloae”, Specializarea Asistență Socială.</w:t>
            </w:r>
          </w:p>
          <w:p w:rsidR="00293C0D" w:rsidRDefault="00293C0D" w:rsidP="00293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</w:pPr>
          </w:p>
          <w:p w:rsidR="009C63B7" w:rsidRPr="00293C0D" w:rsidRDefault="009C63B7" w:rsidP="00293C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  <w:t>COMITET  ORGANIZATORIC:</w:t>
            </w:r>
          </w:p>
          <w:p w:rsidR="006465E9" w:rsidRPr="00293C0D" w:rsidRDefault="006465E9" w:rsidP="006465E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</w:pPr>
          </w:p>
          <w:p w:rsidR="00094B6A" w:rsidRPr="00293C0D" w:rsidRDefault="009C63B7" w:rsidP="00293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MAGDALENA ROXANA NECULA </w:t>
            </w:r>
            <w:r w:rsidR="00094B6A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>–</w:t>
            </w:r>
            <w:r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 </w:t>
            </w:r>
            <w:r w:rsidR="00094B6A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Președinte Colegiul Național al Asistenților Sociali din România – Sucursala Teritorială Iași</w:t>
            </w:r>
          </w:p>
          <w:p w:rsidR="00094B6A" w:rsidRPr="00293C0D" w:rsidRDefault="006465E9" w:rsidP="00293C0D">
            <w:pPr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DENISIA </w:t>
            </w:r>
            <w:r w:rsidR="009C63B7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NECHITA - </w:t>
            </w:r>
            <w:r w:rsidR="00094B6A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Vicepreședinte Colegiul Național al Asistenților Sociali din România – Sucursala Teritorială Iași</w:t>
            </w:r>
          </w:p>
          <w:p w:rsidR="00094B6A" w:rsidRPr="00293C0D" w:rsidRDefault="006465E9" w:rsidP="00293C0D">
            <w:pPr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MARIONELA </w:t>
            </w:r>
            <w:r w:rsidR="009C63B7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VARTOLOMEI - </w:t>
            </w:r>
            <w:r w:rsidR="00094B6A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Membru Colegiul Național al Asistenților Sociali din România – Sucursala Teritorială Iași</w:t>
            </w:r>
          </w:p>
          <w:p w:rsidR="009C63B7" w:rsidRPr="00293C0D" w:rsidRDefault="00094B6A" w:rsidP="00293C0D">
            <w:pPr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VALENTIN MÎNCĂ - </w:t>
            </w:r>
            <w:r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Membru Colegiul Național al Asistenților Sociali din România – Sucursala Teritorială Iași</w:t>
            </w:r>
          </w:p>
          <w:p w:rsidR="009C63B7" w:rsidRPr="00293C0D" w:rsidRDefault="006465E9" w:rsidP="00293C0D">
            <w:pPr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MARIUS VLAICU AONICESEI </w:t>
            </w:r>
            <w:r w:rsidR="009C63B7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- </w:t>
            </w:r>
            <w:r w:rsidR="00094B6A"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Membru Colegiul Național al Asistenților Sociali din România – Sucursala Teritorială Iași</w:t>
            </w:r>
          </w:p>
          <w:p w:rsidR="006465E9" w:rsidRPr="00293C0D" w:rsidRDefault="006465E9" w:rsidP="00293C0D">
            <w:pPr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bCs/>
                <w:color w:val="0000CC"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IUSTINA TĂNĂSESCU – </w:t>
            </w:r>
            <w:r w:rsidR="00094B6A"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social debutant, Cabinet Individual de Asistență Socială Necula I. Magdalena Roxana</w:t>
            </w:r>
          </w:p>
          <w:p w:rsidR="009C63B7" w:rsidRPr="00293C0D" w:rsidRDefault="006465E9" w:rsidP="00293C0D">
            <w:pPr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>ELENA BIANCA CUCU</w:t>
            </w:r>
            <w:r w:rsidR="009C63B7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 </w:t>
            </w:r>
            <w:r w:rsidR="00094B6A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>–</w:t>
            </w:r>
            <w:r w:rsidR="009C63B7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 </w:t>
            </w:r>
            <w:r w:rsidR="009C63B7"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Studentă</w:t>
            </w:r>
            <w:r w:rsidR="00094B6A"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9C63B7"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Universitatea „Alexandru Ioan Cuza” din Iaşi, </w:t>
            </w:r>
            <w:r w:rsidR="009C63B7" w:rsidRPr="00293C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Facultatea</w:t>
            </w:r>
            <w:r w:rsidRPr="00293C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de Filosofie și Științe Social-</w:t>
            </w:r>
            <w:r w:rsidR="009C63B7" w:rsidRPr="00293C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Politice, Specializarea Asistență Socială</w:t>
            </w:r>
            <w:r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Anul III</w:t>
            </w:r>
          </w:p>
          <w:p w:rsidR="009C63B7" w:rsidRPr="00293C0D" w:rsidRDefault="006465E9" w:rsidP="00293C0D">
            <w:pPr>
              <w:spacing w:after="0"/>
              <w:ind w:right="18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>MARA GABRIELA EPURAȘ</w:t>
            </w:r>
            <w:r w:rsidR="009C63B7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 </w:t>
            </w:r>
            <w:r w:rsidR="00094B6A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>–</w:t>
            </w:r>
            <w:r w:rsidR="009C63B7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 </w:t>
            </w:r>
            <w:r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Studentă</w:t>
            </w:r>
            <w:r w:rsidR="00094B6A"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Universitatea „Alexandru Ioan Cuza” din Iaşi, </w:t>
            </w:r>
            <w:r w:rsidRPr="00293C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Facultatea de Filosofie și Științe Social-Politice, Specializarea Asistență Socială</w:t>
            </w:r>
            <w:r w:rsidR="00963ADA"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Anul II</w:t>
            </w:r>
          </w:p>
          <w:p w:rsidR="009C63B7" w:rsidRPr="00293C0D" w:rsidRDefault="00094B6A" w:rsidP="00293C0D">
            <w:pPr>
              <w:spacing w:after="0"/>
              <w:ind w:right="18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>ANDREEA MARIA RUSU</w:t>
            </w:r>
            <w:r w:rsidR="009C63B7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 </w:t>
            </w:r>
            <w:r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>–</w:t>
            </w:r>
            <w:r w:rsidR="009C63B7"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 </w:t>
            </w:r>
            <w:r w:rsidRPr="00293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Studentă, </w:t>
            </w:r>
            <w:r w:rsidRPr="00293C0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Universitatea „Alexandru Ioan Cuza” din Iaşi,</w:t>
            </w:r>
            <w:r w:rsidRPr="00293C0D">
              <w:rPr>
                <w:rFonts w:ascii="Times New Roman" w:hAnsi="Times New Roman" w:cs="Times New Roman"/>
                <w:bCs/>
                <w:color w:val="0000CC"/>
                <w:sz w:val="24"/>
                <w:szCs w:val="24"/>
                <w:lang w:val="ro-RO"/>
              </w:rPr>
              <w:t xml:space="preserve"> </w:t>
            </w:r>
            <w:r w:rsidR="009C63B7" w:rsidRPr="00293C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Facultatea de Teologie</w:t>
            </w:r>
            <w:r w:rsidR="00963ADA" w:rsidRPr="00293C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Romano-Catolică, </w:t>
            </w:r>
            <w:r w:rsidR="009C63B7" w:rsidRPr="00293C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Asistență Socială</w:t>
            </w:r>
            <w:r w:rsidR="00963ADA" w:rsidRPr="00293C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 Anul I</w:t>
            </w:r>
          </w:p>
          <w:p w:rsidR="00293C0D" w:rsidRPr="00293C0D" w:rsidRDefault="00293C0D" w:rsidP="00293C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</w:pPr>
          </w:p>
          <w:p w:rsidR="00293C0D" w:rsidRPr="00293C0D" w:rsidRDefault="00293C0D" w:rsidP="00293C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  <w:t>ORGANIZATORI:</w:t>
            </w:r>
          </w:p>
          <w:p w:rsidR="00293C0D" w:rsidRPr="00293C0D" w:rsidRDefault="00293C0D" w:rsidP="00293C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</w:pPr>
          </w:p>
          <w:p w:rsidR="00293C0D" w:rsidRPr="00293C0D" w:rsidRDefault="00293C0D" w:rsidP="00293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Colegiului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Naţional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Asistenţilor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Sociali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România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Sucursala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Teritorială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Iaşi (C.N.A.S.R. IAȘI)  </w:t>
            </w:r>
          </w:p>
          <w:p w:rsidR="00293C0D" w:rsidRPr="00293C0D" w:rsidRDefault="00293C0D" w:rsidP="00293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</w:pP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Direcția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Generală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Asistență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Socială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Protecția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Copilului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Iași (D.G.A.S.P.C. IAȘI)</w:t>
            </w:r>
          </w:p>
          <w:p w:rsidR="00293C0D" w:rsidRPr="00293C0D" w:rsidRDefault="00293C0D" w:rsidP="00293C0D">
            <w:pPr>
              <w:spacing w:after="0"/>
              <w:ind w:right="18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</w:pPr>
          </w:p>
          <w:p w:rsidR="00293C0D" w:rsidRPr="00293C0D" w:rsidRDefault="00293C0D" w:rsidP="00293C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  <w:t>PARTENERI:</w:t>
            </w:r>
          </w:p>
          <w:p w:rsidR="00293C0D" w:rsidRPr="00293C0D" w:rsidRDefault="00293C0D" w:rsidP="00293C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</w:pPr>
          </w:p>
          <w:p w:rsidR="00293C0D" w:rsidRPr="00293C0D" w:rsidRDefault="00293C0D" w:rsidP="00293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Universitatea „Alexandru Ioan Cuza” din Iaşi,</w:t>
            </w:r>
            <w:r w:rsidRPr="00293C0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 xml:space="preserve"> </w:t>
            </w:r>
            <w:r w:rsidRPr="00293C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Facultatea de Teologie Romano-Catolică, Asistență Socială</w:t>
            </w:r>
          </w:p>
          <w:p w:rsidR="00293C0D" w:rsidRPr="00293C0D" w:rsidRDefault="00293C0D" w:rsidP="00293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Universitatea „Alexandru Ioan Cuza” din Iaşi, , Facultatea de Teologie Ortodoxă „Dumitru Stăniloae”, Specializarea Asistență Socială</w:t>
            </w:r>
          </w:p>
          <w:p w:rsidR="00293C0D" w:rsidRPr="00293C0D" w:rsidRDefault="00293C0D" w:rsidP="00293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Asociația Pro Roma  </w:t>
            </w:r>
          </w:p>
          <w:p w:rsidR="00293C0D" w:rsidRPr="00293C0D" w:rsidRDefault="00293C0D" w:rsidP="00293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Asociaţia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Aproape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Oameni</w:t>
            </w:r>
            <w:proofErr w:type="spellEnd"/>
            <w:r w:rsidRPr="0029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 Iaşi – A.D.O.</w:t>
            </w:r>
          </w:p>
          <w:p w:rsidR="00293C0D" w:rsidRPr="00293C0D" w:rsidRDefault="00293C0D" w:rsidP="00293C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ro-RO"/>
              </w:rPr>
            </w:pPr>
            <w:bookmarkStart w:id="0" w:name="_GoBack"/>
            <w:bookmarkEnd w:id="0"/>
          </w:p>
          <w:p w:rsidR="009C63B7" w:rsidRPr="00293C0D" w:rsidRDefault="00293C0D" w:rsidP="00293C0D">
            <w:pPr>
              <w:ind w:right="187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ro-RO"/>
              </w:rPr>
              <w:t>Mulțumim frumos organizatorilor și partenerilor !</w:t>
            </w:r>
          </w:p>
        </w:tc>
      </w:tr>
    </w:tbl>
    <w:p w:rsidR="00E3458A" w:rsidRDefault="00E3458A" w:rsidP="009347C6">
      <w:pPr>
        <w:jc w:val="both"/>
      </w:pPr>
    </w:p>
    <w:sectPr w:rsidR="00E34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FB"/>
    <w:rsid w:val="00094B6A"/>
    <w:rsid w:val="00120B24"/>
    <w:rsid w:val="001927F0"/>
    <w:rsid w:val="00293C0D"/>
    <w:rsid w:val="002F421B"/>
    <w:rsid w:val="00601C65"/>
    <w:rsid w:val="00617E8A"/>
    <w:rsid w:val="006452A7"/>
    <w:rsid w:val="006465E9"/>
    <w:rsid w:val="00825FA4"/>
    <w:rsid w:val="008B1F69"/>
    <w:rsid w:val="008E13EB"/>
    <w:rsid w:val="009347C6"/>
    <w:rsid w:val="00963ADA"/>
    <w:rsid w:val="009C63B7"/>
    <w:rsid w:val="00AB4E1E"/>
    <w:rsid w:val="00B047E6"/>
    <w:rsid w:val="00C07ECE"/>
    <w:rsid w:val="00C36E17"/>
    <w:rsid w:val="00CD41B3"/>
    <w:rsid w:val="00CD78C2"/>
    <w:rsid w:val="00D120FB"/>
    <w:rsid w:val="00E007E7"/>
    <w:rsid w:val="00E3458A"/>
    <w:rsid w:val="00E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D272"/>
  <w15:docId w15:val="{078BF5B0-CAEC-4E11-8936-2719E95D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8A"/>
    <w:pPr>
      <w:suppressAutoHyphens/>
      <w:jc w:val="center"/>
    </w:pPr>
    <w:rPr>
      <w:rFonts w:ascii="Calibri" w:eastAsia="SimSun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617E8A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F7B4-0601-4FF1-9AD7-1C5486C1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726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elena cucu</dc:creator>
  <cp:keywords/>
  <dc:description/>
  <cp:lastModifiedBy>Diaconu Cristina</cp:lastModifiedBy>
  <cp:revision>10</cp:revision>
  <dcterms:created xsi:type="dcterms:W3CDTF">2022-02-17T16:59:00Z</dcterms:created>
  <dcterms:modified xsi:type="dcterms:W3CDTF">2022-02-23T10:23:00Z</dcterms:modified>
</cp:coreProperties>
</file>